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6E6" w:rsidRPr="005576E6" w:rsidRDefault="005576E6" w:rsidP="005576E6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bookmarkStart w:id="0" w:name="_GoBack"/>
      <w:r w:rsidRPr="005576E6">
        <w:rPr>
          <w:rFonts w:ascii="Arial" w:eastAsia="Times New Roman" w:hAnsi="Arial" w:cs="Arial"/>
          <w:sz w:val="36"/>
          <w:szCs w:val="36"/>
          <w:lang w:eastAsia="ru-RU"/>
        </w:rPr>
        <w:t>Профилактика экстремизма и те</w:t>
      </w:r>
      <w:r w:rsidR="001646C7">
        <w:rPr>
          <w:rFonts w:ascii="Arial" w:eastAsia="Times New Roman" w:hAnsi="Arial" w:cs="Arial"/>
          <w:sz w:val="36"/>
          <w:szCs w:val="36"/>
          <w:lang w:eastAsia="ru-RU"/>
        </w:rPr>
        <w:t xml:space="preserve">рроризма </w:t>
      </w:r>
      <w:bookmarkEnd w:id="0"/>
      <w:r w:rsidR="001646C7">
        <w:rPr>
          <w:rFonts w:ascii="Arial" w:eastAsia="Times New Roman" w:hAnsi="Arial" w:cs="Arial"/>
          <w:sz w:val="36"/>
          <w:szCs w:val="36"/>
          <w:lang w:eastAsia="ru-RU"/>
        </w:rPr>
        <w:t>в МБУ ДО СШ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«№ 24</w:t>
      </w:r>
      <w:r w:rsidR="001646C7">
        <w:rPr>
          <w:rFonts w:ascii="Arial" w:eastAsia="Times New Roman" w:hAnsi="Arial" w:cs="Arial"/>
          <w:sz w:val="36"/>
          <w:szCs w:val="36"/>
          <w:lang w:eastAsia="ru-RU"/>
        </w:rPr>
        <w:t>»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В современном мире, к сожалению, экстремизм и терроризм представляют серьезную угрозу для общества. Важно понимать, что молодые спортсмены, находящиеся в процессе формирования личности, могут быть уязвимы для деструктивного влияния экстремистских идеологий. Поэтому, профилактика экстремизма и терроризма является приоритетной задачей для нашей школы.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Профилактика экстремизма и те</w:t>
      </w:r>
      <w:r>
        <w:rPr>
          <w:rFonts w:ascii="Arial" w:eastAsia="Times New Roman" w:hAnsi="Arial" w:cs="Arial"/>
          <w:sz w:val="24"/>
          <w:szCs w:val="24"/>
          <w:lang w:eastAsia="ru-RU"/>
        </w:rPr>
        <w:t>рроризма в спортивной школе № 24</w:t>
      </w:r>
      <w:r w:rsidRPr="005576E6">
        <w:rPr>
          <w:rFonts w:ascii="Arial" w:eastAsia="Times New Roman" w:hAnsi="Arial" w:cs="Arial"/>
          <w:sz w:val="24"/>
          <w:szCs w:val="24"/>
          <w:lang w:eastAsia="ru-RU"/>
        </w:rPr>
        <w:t>– это комплексная и систематическая работа, направленная на защиту наших воспитанников от деструктивного влияния экстремистских идеологий. Мы уверены, что благодаря совместным усилиям педагогов, психологов, родителей и самих спортсменов, мы сможем создать безопасную и благоприятную среду для развития и воспитания будущих чемпионов, настоящих граждан своей страны. Мы стремимся не только к спортивным достижениям, но и к формированию гармоничной и социально ответственной личности.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Цель профилактической работы: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Основная цель нашей работы - формирование у воспитанников устойчивого неприятия к любым формам экстремизма и терроризма, а также развитие у них гражданской ответственности и патриотизма.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Основные направления профилактической работы: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Профилактическая работа в спортивной школе ведется по нескольким ключевым направлениям:</w:t>
      </w:r>
    </w:p>
    <w:p w:rsidR="005576E6" w:rsidRPr="005576E6" w:rsidRDefault="005576E6" w:rsidP="005576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Образовательное направление: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Информационные беседы и лекции: Регулярно проводятся беседы и лекции с участием тренеров-преподавателей, психологов, посвященные разъяснению сущности экстремизма и терроризма, их опасности для общества и личности, а также ответственности за участие в экстремистской деятельности.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Изучение нормативно-правовой базы: Ознакомление воспитанников с законодательством Российской Федерации в области противодействия экстремизму и терроризму, в частности, с Федеральным законом № 114-ФЗ "О противодействии экстремистской деятельности".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Анализ информационного контента: Обучение критическому анализу информации, получаемой из различных источников, в том числе из интернета и социальных сетей, с целью выявления признаков экстремистской пропаганды.</w:t>
      </w:r>
    </w:p>
    <w:p w:rsidR="005576E6" w:rsidRPr="005576E6" w:rsidRDefault="005576E6" w:rsidP="005576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Воспитательное направление: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Формирование толерантности и уважения к другим культурам: Проведение мероприятий, направленных на развитие у воспитанников уважения к представителям различных национальностей, религий и культур. Организация тематических вечеров, посвященных культуре разных народов.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Развитие патриотизма и гражданской ответственности: Воспитание чувства гордости за свою страну, уважения к ее истории и традициям. Участие в патриотических акциях и мероприятиях.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Пропаганда здорового образа жизни: Активное вовлечение воспитанников в спортивные мероприятия, пропаганда здорового образа жизни как альтернативы деструктивным увлечениям.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Развитие лидерских качеств и навыков командной работы: Организация тренингов и семинаров, направленных на развитие лидерских качеств, умения работать в команде, принимать решения и нести за них ответственность.</w:t>
      </w:r>
    </w:p>
    <w:p w:rsidR="005576E6" w:rsidRPr="005576E6" w:rsidRDefault="005576E6" w:rsidP="005576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Психологическое направление: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 xml:space="preserve">Индивидуальная и групповая работа с воспитанниками: Психологическое консультирование воспитанников, находящихся в трудной жизненной ситуации или проявляющих признаки </w:t>
      </w:r>
      <w:proofErr w:type="spellStart"/>
      <w:r w:rsidRPr="005576E6">
        <w:rPr>
          <w:rFonts w:ascii="Arial" w:eastAsia="Times New Roman" w:hAnsi="Arial" w:cs="Arial"/>
          <w:sz w:val="24"/>
          <w:szCs w:val="24"/>
          <w:lang w:eastAsia="ru-RU"/>
        </w:rPr>
        <w:t>девиантного</w:t>
      </w:r>
      <w:proofErr w:type="spellEnd"/>
      <w:r w:rsidRPr="005576E6">
        <w:rPr>
          <w:rFonts w:ascii="Arial" w:eastAsia="Times New Roman" w:hAnsi="Arial" w:cs="Arial"/>
          <w:sz w:val="24"/>
          <w:szCs w:val="24"/>
          <w:lang w:eastAsia="ru-RU"/>
        </w:rPr>
        <w:t xml:space="preserve"> поведения.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Диагностика и профилактика эмоционального выгорания: Проведение мероприятий, направленных на профилактику эмоционального выгорания у спортсменов, связанного с интенсивными тренировками и соревнованиями.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 xml:space="preserve">Развитие навыков </w:t>
      </w:r>
      <w:proofErr w:type="spellStart"/>
      <w:r w:rsidRPr="005576E6">
        <w:rPr>
          <w:rFonts w:ascii="Arial" w:eastAsia="Times New Roman" w:hAnsi="Arial" w:cs="Arial"/>
          <w:sz w:val="24"/>
          <w:szCs w:val="24"/>
          <w:lang w:eastAsia="ru-RU"/>
        </w:rPr>
        <w:t>саморегуляции</w:t>
      </w:r>
      <w:proofErr w:type="spellEnd"/>
      <w:r w:rsidRPr="005576E6">
        <w:rPr>
          <w:rFonts w:ascii="Arial" w:eastAsia="Times New Roman" w:hAnsi="Arial" w:cs="Arial"/>
          <w:sz w:val="24"/>
          <w:szCs w:val="24"/>
          <w:lang w:eastAsia="ru-RU"/>
        </w:rPr>
        <w:t xml:space="preserve"> и стрессоустойчивости: Обучение техникам </w:t>
      </w:r>
      <w:proofErr w:type="spellStart"/>
      <w:r w:rsidRPr="005576E6">
        <w:rPr>
          <w:rFonts w:ascii="Arial" w:eastAsia="Times New Roman" w:hAnsi="Arial" w:cs="Arial"/>
          <w:sz w:val="24"/>
          <w:szCs w:val="24"/>
          <w:lang w:eastAsia="ru-RU"/>
        </w:rPr>
        <w:t>саморегуляции</w:t>
      </w:r>
      <w:proofErr w:type="spellEnd"/>
      <w:r w:rsidRPr="005576E6">
        <w:rPr>
          <w:rFonts w:ascii="Arial" w:eastAsia="Times New Roman" w:hAnsi="Arial" w:cs="Arial"/>
          <w:sz w:val="24"/>
          <w:szCs w:val="24"/>
          <w:lang w:eastAsia="ru-RU"/>
        </w:rPr>
        <w:t xml:space="preserve"> и стрессоустойчивости, которые помогут воспитанникам справляться с негативными эмоциями и избегать конфликтных ситуаций.</w:t>
      </w:r>
    </w:p>
    <w:p w:rsidR="005576E6" w:rsidRPr="005576E6" w:rsidRDefault="005576E6" w:rsidP="005576E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Спортивное направление:</w:t>
      </w:r>
    </w:p>
    <w:p w:rsidR="005576E6" w:rsidRPr="005576E6" w:rsidRDefault="005576E6" w:rsidP="005576E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Воспитание духа честной игры и уважения к сопернику: Подчеркивание важности соблюдения правил честной игры, уважения к сопернику и спортивной этике.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Организация спортивных мероприятий, направленных на укрепление дружбы и сотрудничества: Проведение товарищеских матчей, турниров и других спортивных мероприятий, направленных на укрепление дружбы и сотрудничества между спортсменами разных национальностей и культур.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Работа с родителями:</w:t>
      </w:r>
    </w:p>
    <w:p w:rsidR="005576E6" w:rsidRPr="005576E6" w:rsidRDefault="005576E6" w:rsidP="005576E6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Проведение родительских собраний и консультаций: Информирование родителей о признаках вовлечения молодежи в экстремистскую деятельность, а также о способах профилактики и противодействия этому явлению.</w:t>
      </w:r>
    </w:p>
    <w:p w:rsidR="005576E6" w:rsidRPr="005576E6" w:rsidRDefault="005576E6" w:rsidP="005576E6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Организация совместных мероприятий: Привлечение родителей к участию в спортивных и воспитательных мероприятиях, проводимых в школе.</w:t>
      </w:r>
    </w:p>
    <w:p w:rsidR="005576E6" w:rsidRPr="005576E6" w:rsidRDefault="005576E6" w:rsidP="005576E6">
      <w:pPr>
        <w:numPr>
          <w:ilvl w:val="3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Индивидуальные консультации с психологом и тренерами-преподавателями: Предоставление родителям возможности получить индивидуальные консультации у психолога по вопросам воспитания и развития детей.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Методы и формы работы: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Для реализации профилактической работы используются разнообразные методы и формы: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Лекции, беседы, дискуссии: Проведение информационных мероприятий с использованием интерактивных методов обучения.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Тренинги, семинары, мастер-классы: Организация практических занятий, направленных на развитие конкретных навыков и умений.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Круглые столы, конференции: Проведение мероприятий, направленных на обсуждение актуальных проблем и выработку совместных решений.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Просмотр и обсуждение фильмов и видеороликов: Использование визуальных материалов для наглядной демонстрации опасности экстремизма и терроризма.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Организация конкурсов, спортивных соревнований: Проведение мероприятий, направленных на вовлечение воспитанников в активную деятельность и формирование позитивных ценностей.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Использование информационных технологий: Создание и распространение информационных материалов в электронном виде, использование социальных сетей для проведения профилактической работы.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Оценка эффективности профилактической работы: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u w:val="single"/>
          <w:lang w:eastAsia="ru-RU"/>
        </w:rPr>
        <w:t>Эффективность профилактической работы оценивается на основе следующих критериев: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Снижение количества случаев нарушения дисциплины и правопорядка среди воспитанников.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Повышение уровня информированности воспитанников о сущности экстремизма и терроризма.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Формирование у воспитанников устойчивого неприятия к любым формам экстремизма и терроризма.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Укрепление толерантности и уважения к другим культурам.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Повышение уровня гражданской ответственности и патриотизма.</w:t>
      </w:r>
    </w:p>
    <w:p w:rsidR="005576E6" w:rsidRPr="005576E6" w:rsidRDefault="005576E6" w:rsidP="005576E6">
      <w:pPr>
        <w:numPr>
          <w:ilvl w:val="2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Активное участие воспитанников в спортивных и воспитательных мероприятиях.</w:t>
      </w:r>
    </w:p>
    <w:p w:rsidR="005576E6" w:rsidRPr="005576E6" w:rsidRDefault="005576E6" w:rsidP="005576E6">
      <w:pPr>
        <w:shd w:val="clear" w:color="auto" w:fill="FFFFFF"/>
        <w:spacing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eastAsia="ru-RU"/>
        </w:rPr>
      </w:pPr>
      <w:r w:rsidRPr="005576E6">
        <w:rPr>
          <w:rFonts w:ascii="Arial" w:eastAsia="Times New Roman" w:hAnsi="Arial" w:cs="Arial"/>
          <w:sz w:val="24"/>
          <w:szCs w:val="24"/>
          <w:lang w:eastAsia="ru-RU"/>
        </w:rPr>
        <w:t>Профилактика экстремизма и терроризма в спортивной школе– это комплексная и систематическая работа, направленная на защиту наших воспитанников от деструктивного влияния экстремистских идеологий. Мы уверены, что благодаря совместным усилиям педагогов, психологов, родителей и самих спортсменов, мы сможем создать безопасную и благоприятную среду для развития и воспитания будущих чемпионов, настоящих граждан своей страны. Мы стремимся не только к спортивным достижениям, но и к формированию гармоничной и социально ответственной личности.</w:t>
      </w:r>
    </w:p>
    <w:p w:rsidR="004363D1" w:rsidRDefault="004363D1"/>
    <w:sectPr w:rsidR="00436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C600B"/>
    <w:multiLevelType w:val="multilevel"/>
    <w:tmpl w:val="8084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5A0"/>
    <w:rsid w:val="001646C7"/>
    <w:rsid w:val="004363D1"/>
    <w:rsid w:val="004855A0"/>
    <w:rsid w:val="0055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B3D05-3322-44D6-9C29-D51C11C6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9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5653</Characters>
  <Application>Microsoft Office Word</Application>
  <DocSecurity>0</DocSecurity>
  <Lines>47</Lines>
  <Paragraphs>13</Paragraphs>
  <ScaleCrop>false</ScaleCrop>
  <Company/>
  <LinksUpToDate>false</LinksUpToDate>
  <CharactersWithSpaces>6631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2026-07-07T11:06:00Z</dcterms:created>
  <dcterms:modified xsi:type="dcterms:W3CDTF">2026-07-07T11:10:00Z</dcterms:modified>
</cp:coreProperties>
</file>